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07D1" w14:textId="46083C54" w:rsidR="00644535" w:rsidRPr="005F271F" w:rsidRDefault="00644535" w:rsidP="00644535">
      <w:pPr>
        <w:spacing w:line="320" w:lineRule="exact"/>
        <w:rPr>
          <w:rFonts w:ascii="ＭＳ 明朝" w:hAnsi="ＭＳ 明朝" w:cs="ＭＳ 明朝"/>
          <w:sz w:val="22"/>
        </w:rPr>
      </w:pP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</w:t>
      </w:r>
      <w:r w:rsidR="002758BF" w:rsidRPr="005F271F">
        <w:rPr>
          <w:rFonts w:ascii="ＭＳ 明朝" w:hAnsi="ＭＳ 明朝" w:cs="ＭＳ 明朝" w:hint="eastAsia"/>
          <w:sz w:val="22"/>
        </w:rPr>
        <w:t>５</w:t>
      </w:r>
    </w:p>
    <w:p w14:paraId="798A89BB" w14:textId="0D95E947" w:rsidR="00644535" w:rsidRPr="005F271F" w:rsidRDefault="00B65FAA" w:rsidP="00644535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942927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644535" w:rsidRPr="005F271F">
        <w:rPr>
          <w:rFonts w:ascii="ＭＳ 明朝" w:hAnsi="ＭＳ 明朝" w:hint="eastAsia"/>
          <w:kern w:val="0"/>
          <w:szCs w:val="24"/>
        </w:rPr>
        <w:t>地域循環圏・エコタウン低炭素化促進事業</w:t>
      </w:r>
      <w:r w:rsidR="00644535" w:rsidRPr="005F271F">
        <w:rPr>
          <w:rFonts w:ascii="ＭＳ 明朝" w:hAnsi="ＭＳ 明朝" w:cs="ＭＳ 明朝" w:hint="eastAsia"/>
          <w:szCs w:val="24"/>
        </w:rPr>
        <w:t>に要する経費内訳</w:t>
      </w:r>
    </w:p>
    <w:p w14:paraId="52D2BC99" w14:textId="77777777" w:rsidR="00644535" w:rsidRPr="005F271F" w:rsidRDefault="00644535" w:rsidP="00644535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cs="ＭＳ 明朝" w:hint="eastAsia"/>
          <w:szCs w:val="24"/>
        </w:rPr>
        <w:t>（民間団体）</w:t>
      </w:r>
    </w:p>
    <w:p w14:paraId="799A288C" w14:textId="77777777" w:rsidR="005D19B9" w:rsidRPr="005F271F" w:rsidRDefault="005D19B9" w:rsidP="005D19B9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（地域循環圏・エコタウン（※いずれかに○）の低炭素化のための実現可能性調査・事業化計画策定を行う事業）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5F271F" w:rsidRPr="005F271F" w14:paraId="40112114" w14:textId="77777777" w:rsidTr="0023267E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2A128370" w14:textId="77777777" w:rsidR="00644535" w:rsidRPr="005F271F" w:rsidRDefault="00644535" w:rsidP="0023267E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23492DD7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97055E4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59BDBEC" w14:textId="77777777" w:rsidR="00644535" w:rsidRPr="005F271F" w:rsidRDefault="00644535" w:rsidP="0023267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50F39A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9E5959" w14:textId="77777777" w:rsidR="00644535" w:rsidRPr="005F271F" w:rsidRDefault="00644535" w:rsidP="0023267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10D695A9" w14:textId="77777777" w:rsidR="00644535" w:rsidRPr="005F271F" w:rsidRDefault="00644535" w:rsidP="0023267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381E48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6AEE783C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878BF5" w14:textId="77777777" w:rsidR="00644535" w:rsidRPr="005F271F" w:rsidRDefault="00644535" w:rsidP="0023267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5F271F" w:rsidRPr="005F271F" w14:paraId="3D860811" w14:textId="77777777" w:rsidTr="0023267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C2EC565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579852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7B5989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684C7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C0C658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271F" w:rsidRPr="005F271F" w14:paraId="4AFF4B06" w14:textId="77777777" w:rsidTr="0023267E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9F055CE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18B3AC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B1C6A4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291E76D8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C1FA4A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7CAB96BC" w14:textId="77777777" w:rsidR="00644535" w:rsidRPr="005F271F" w:rsidRDefault="00644535" w:rsidP="0023267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C2B0CB" w14:textId="77777777" w:rsidR="00644535" w:rsidRPr="005F271F" w:rsidRDefault="00644535" w:rsidP="0023267E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11053763" w14:textId="77777777" w:rsidR="00644535" w:rsidRPr="005F271F" w:rsidRDefault="00644535" w:rsidP="0023267E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(7)×１/２</w:t>
            </w:r>
          </w:p>
          <w:p w14:paraId="102A8A10" w14:textId="77777777" w:rsidR="00064BC7" w:rsidRPr="005F271F" w:rsidRDefault="00064BC7" w:rsidP="0023267E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5F271F" w:rsidRPr="005F271F" w14:paraId="1B6392E9" w14:textId="77777777" w:rsidTr="0023267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EDFC66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F89904" w14:textId="77777777" w:rsidR="00644535" w:rsidRPr="005F271F" w:rsidRDefault="00C2536B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 xml:space="preserve">―　　　</w:t>
            </w:r>
            <w:r w:rsidR="00644535"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12FEA0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BF2799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5F12DE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5F271F" w:rsidRPr="005F271F" w14:paraId="0183FF83" w14:textId="77777777" w:rsidTr="0023267E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07BA54" w14:textId="77777777" w:rsidR="00644535" w:rsidRPr="005F271F" w:rsidRDefault="00644535" w:rsidP="0023267E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5F271F" w:rsidRPr="005F271F" w14:paraId="00C4AC30" w14:textId="77777777" w:rsidTr="0023267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EDF3A5" w14:textId="77777777" w:rsidR="00644535" w:rsidRPr="005F271F" w:rsidRDefault="00644535" w:rsidP="0023267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6A8DD7B" w14:textId="77777777" w:rsidR="00644535" w:rsidRPr="005F271F" w:rsidRDefault="00644535" w:rsidP="0023267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458323" w14:textId="77777777" w:rsidR="00644535" w:rsidRPr="005F271F" w:rsidRDefault="00644535" w:rsidP="0023267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5F271F" w:rsidRPr="005F271F" w14:paraId="25FC4EA6" w14:textId="77777777" w:rsidTr="0023267E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0E5215" w14:textId="77777777" w:rsidR="00644535" w:rsidRPr="005F271F" w:rsidRDefault="00644535" w:rsidP="0023267E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6F9C4B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8CB8BC0" w14:textId="77777777" w:rsidR="00644535" w:rsidRPr="005F271F" w:rsidRDefault="00644535" w:rsidP="0023267E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BD242C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A217EDB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20C6D5B" w14:textId="77777777" w:rsidR="00644535" w:rsidRPr="005F271F" w:rsidRDefault="00644535" w:rsidP="0023267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</w:p>
          <w:p w14:paraId="31CBEEB6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7918DDD" w14:textId="77777777" w:rsidR="00644535" w:rsidRPr="005F271F" w:rsidRDefault="00644535" w:rsidP="0023267E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05D4116A" w14:textId="77777777" w:rsidTr="0023267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61F76B" w14:textId="77777777" w:rsidR="00644535" w:rsidRPr="005F271F" w:rsidRDefault="00644535" w:rsidP="0023267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5D97CA" w14:textId="77777777" w:rsidR="00644535" w:rsidRPr="005F271F" w:rsidRDefault="00644535" w:rsidP="0023267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950B02" w14:textId="77777777" w:rsidR="00644535" w:rsidRPr="005F271F" w:rsidRDefault="00644535" w:rsidP="0023267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3ACC023" w14:textId="77777777" w:rsidR="00644535" w:rsidRPr="005F271F" w:rsidRDefault="00644535" w:rsidP="00644535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594202D1" w14:textId="77777777" w:rsidR="00644535" w:rsidRPr="005F271F" w:rsidRDefault="00644535" w:rsidP="00644535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</w:p>
    <w:p w14:paraId="7B3FD575" w14:textId="25BFCA4A" w:rsidR="00505F37" w:rsidRPr="00855DA2" w:rsidRDefault="00505F37" w:rsidP="00855DA2">
      <w:pPr>
        <w:spacing w:line="320" w:lineRule="exact"/>
      </w:pPr>
    </w:p>
    <w:sectPr w:rsidR="00505F37" w:rsidRPr="00855DA2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A530E" w14:textId="77777777" w:rsidR="00BC095E" w:rsidRDefault="00BC095E" w:rsidP="00CC75C5">
      <w:r>
        <w:separator/>
      </w:r>
    </w:p>
  </w:endnote>
  <w:endnote w:type="continuationSeparator" w:id="0">
    <w:p w14:paraId="45485614" w14:textId="77777777" w:rsidR="00BC095E" w:rsidRDefault="00BC095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660FE090" w:rsidR="001F2616" w:rsidRDefault="001F2616">
    <w:pPr>
      <w:pStyle w:val="a5"/>
      <w:jc w:val="center"/>
    </w:pPr>
  </w:p>
  <w:p w14:paraId="653C3165" w14:textId="77777777" w:rsidR="001F2616" w:rsidRDefault="001F2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74F4F" w14:textId="77777777" w:rsidR="00BC095E" w:rsidRDefault="00BC095E" w:rsidP="00CC75C5">
      <w:r>
        <w:separator/>
      </w:r>
    </w:p>
  </w:footnote>
  <w:footnote w:type="continuationSeparator" w:id="0">
    <w:p w14:paraId="557496C4" w14:textId="77777777" w:rsidR="00BC095E" w:rsidRDefault="00BC095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363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A2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095E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A845-22F9-4730-8986-4512A5F4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2021-01-15T00:42:00Z</dcterms:created>
  <dcterms:modified xsi:type="dcterms:W3CDTF">2021-01-15T00:42:00Z</dcterms:modified>
</cp:coreProperties>
</file>