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DA00" w14:textId="31F36446" w:rsidR="00FD5430" w:rsidRPr="007900D5" w:rsidRDefault="00FD5430" w:rsidP="00930568">
      <w:pPr>
        <w:kinsoku w:val="0"/>
        <w:overflowPunct w:val="0"/>
        <w:adjustRightInd w:val="0"/>
        <w:ind w:left="258" w:hangingChars="114" w:hanging="258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様式第１１（第１１条関係）</w:t>
      </w:r>
    </w:p>
    <w:p w14:paraId="32CC01F3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8E1FA1E" w14:textId="086F04D8" w:rsidR="00FD5430" w:rsidRPr="007900D5" w:rsidRDefault="00704097" w:rsidP="00930568">
      <w:pPr>
        <w:kinsoku w:val="0"/>
        <w:overflowPunct w:val="0"/>
        <w:adjustRightInd w:val="0"/>
        <w:spacing w:line="32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60451408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551E6D84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0B5C4F67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F5ECBDA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22BF5532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1342154" w14:textId="2AB33C6D" w:rsidR="00FD5430" w:rsidRPr="007900D5" w:rsidRDefault="00FD5430" w:rsidP="00930568">
      <w:pPr>
        <w:kinsoku w:val="0"/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77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77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5A67774E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63BF5635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3E5B208C" w14:textId="70563150" w:rsidR="00FD5430" w:rsidRPr="007900D5" w:rsidRDefault="00381273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令和４年度</w:t>
      </w:r>
      <w:r w:rsidRPr="007900D5">
        <w:rPr>
          <w:rFonts w:ascii="ＭＳ 明朝" w:hAnsi="ＭＳ 明朝" w:hint="eastAsia"/>
          <w:szCs w:val="24"/>
        </w:rPr>
        <w:t>（第２次補正予算）</w:t>
      </w:r>
      <w:r w:rsidR="00FD5430"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0570A0E1" w14:textId="77777777" w:rsidR="00381273" w:rsidRPr="007900D5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</w:p>
    <w:p w14:paraId="48FC66E9" w14:textId="3063F311" w:rsidR="00FD5430" w:rsidRPr="007900D5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完了実績報告書</w:t>
      </w:r>
    </w:p>
    <w:p w14:paraId="1604E07F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4253889" w14:textId="2FA2731C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BC4C51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を完了（中止・廃止）しましたので、</w:t>
      </w:r>
      <w:r w:rsidR="00381273" w:rsidRPr="007900D5">
        <w:rPr>
          <w:rFonts w:ascii="ＭＳ 明朝" w:eastAsia="ＭＳ 明朝" w:hAnsi="ＭＳ 明朝" w:cs="Times New Roman" w:hint="eastAsia"/>
          <w:szCs w:val="24"/>
        </w:rPr>
        <w:t>令和４年度</w:t>
      </w:r>
      <w:r w:rsidR="00381273" w:rsidRPr="007900D5">
        <w:rPr>
          <w:rFonts w:ascii="ＭＳ 明朝" w:hAnsi="ＭＳ 明朝" w:hint="eastAsia"/>
          <w:szCs w:val="24"/>
        </w:rPr>
        <w:t>（第２次補正予算）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交付規程第１１条第１項の規定に基づき下記のとおり報告します。</w:t>
      </w:r>
    </w:p>
    <w:p w14:paraId="32F6B5CA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DA8CDF1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FF15BF0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960C14F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補助金の交付決定額及び交付決定年月日</w:t>
      </w:r>
    </w:p>
    <w:p w14:paraId="4FE4B33D" w14:textId="58907AF5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   金　　　　　　　　　円（</w:t>
      </w:r>
      <w:r w:rsidR="00BC4C51">
        <w:rPr>
          <w:rFonts w:ascii="ＭＳ 明朝" w:eastAsia="ＭＳ 明朝" w:hAnsi="ＭＳ 明朝" w:cs="ＭＳ 明朝" w:hint="eastAsia"/>
          <w:kern w:val="0"/>
          <w:szCs w:val="24"/>
        </w:rPr>
        <w:t>令和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年　　月　　日</w:t>
      </w:r>
      <w:r w:rsidR="00BC4C51">
        <w:rPr>
          <w:rFonts w:ascii="ＭＳ 明朝" w:eastAsia="ＭＳ 明朝" w:hAnsi="ＭＳ 明朝" w:cs="ＭＳ 明朝" w:hint="eastAsia"/>
          <w:kern w:val="0"/>
          <w:szCs w:val="24"/>
        </w:rPr>
        <w:t>廃３Ｒ研第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BC4C51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号）</w:t>
      </w:r>
    </w:p>
    <w:p w14:paraId="13BD0633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               （うち消費税及び地方消費税相当額　　　　　　　円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）</w:t>
      </w:r>
    </w:p>
    <w:p w14:paraId="01551821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補助事業の実施状況</w:t>
      </w:r>
    </w:p>
    <w:p w14:paraId="388B57D8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5F69CFF8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補助金の経費収支実績</w:t>
      </w:r>
    </w:p>
    <w:p w14:paraId="795C53ED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0F8D354B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４　補助事業の実施期間</w:t>
      </w:r>
    </w:p>
    <w:p w14:paraId="3742249C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年　　月　　日　～　　　年　　月　　日</w:t>
      </w:r>
    </w:p>
    <w:p w14:paraId="6B67C942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５　添付資料</w:t>
      </w:r>
    </w:p>
    <w:p w14:paraId="07A0E8E2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4312DBFA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（２）写真（工程等が分かるもの）</w:t>
      </w:r>
    </w:p>
    <w:p w14:paraId="458DD04D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7DF77E7B" w14:textId="48365F46" w:rsidR="00AC7B59" w:rsidRPr="007900D5" w:rsidRDefault="00AC7B59" w:rsidP="00AC7B59">
      <w:pPr>
        <w:kinsoku w:val="0"/>
        <w:overflowPunct w:val="0"/>
        <w:ind w:left="532" w:hanging="532"/>
      </w:pPr>
      <w:r w:rsidRPr="007900D5">
        <w:rPr>
          <w:rFonts w:hint="eastAsia"/>
        </w:rPr>
        <w:t xml:space="preserve">６　</w:t>
      </w:r>
      <w:r w:rsidRPr="007900D5">
        <w:t>本件責任者及び担当者の氏名、連絡先等</w:t>
      </w:r>
    </w:p>
    <w:p w14:paraId="1ABC3CAE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4270ACC3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77A08E9A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5547C433" w14:textId="767BF5EF" w:rsidR="00FD5430" w:rsidRPr="00FA1F38" w:rsidRDefault="00FD5430" w:rsidP="00FA1F38">
      <w:pPr>
        <w:kinsoku w:val="0"/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　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第３条第３項の規定に基づき共同で交付申請した場合は、代表事業者が報告すること。</w:t>
      </w:r>
    </w:p>
    <w:sectPr w:rsidR="00FD5430" w:rsidRPr="00FA1F38" w:rsidSect="00930568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D6BDF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96D08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4C51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B30CE"/>
    <w:rsid w:val="00EC028E"/>
    <w:rsid w:val="00EC0647"/>
    <w:rsid w:val="00EC1BAC"/>
    <w:rsid w:val="00EC2CA3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1F38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游ゴシック" w:eastAsia="游ゴシック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游ゴシック" w:eastAsia="游ゴシック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3.xml><?xml version="1.0" encoding="utf-8"?>
<ds:datastoreItem xmlns:ds="http://schemas.openxmlformats.org/officeDocument/2006/customXml" ds:itemID="{09321A33-A08A-4925-B283-8FB427AE0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5</cp:revision>
  <cp:lastPrinted>2023-03-20T04:02:00Z</cp:lastPrinted>
  <dcterms:created xsi:type="dcterms:W3CDTF">2023-04-21T07:32:00Z</dcterms:created>
  <dcterms:modified xsi:type="dcterms:W3CDTF">2023-04-24T02:56:00Z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